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08A4" w:rsidRPr="008B4CE8" w:rsidRDefault="003C0672">
      <w:pPr>
        <w:rPr>
          <w:rFonts w:ascii="Times New Roman" w:hAnsi="Times New Roman" w:cs="Times New Roman"/>
          <w:b/>
          <w:sz w:val="24"/>
          <w:szCs w:val="24"/>
        </w:rPr>
      </w:pPr>
      <w:r w:rsidRPr="008B4CE8">
        <w:rPr>
          <w:rFonts w:ascii="Times New Roman" w:hAnsi="Times New Roman" w:cs="Times New Roman"/>
          <w:b/>
          <w:sz w:val="24"/>
          <w:szCs w:val="24"/>
        </w:rPr>
        <w:t>Table 2 Association of DTX1 expression with clinical characteristics of breast cancer</w:t>
      </w:r>
    </w:p>
    <w:p w:rsidR="00E31B45" w:rsidRDefault="00F4550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line id="直接连接符 1" o:spid="_x0000_s1026" style="position:absolute;left:0;text-align:left;flip:y;z-index:251659264;visibility:visible;mso-width-relative:margin;mso-height-relative:margin" from=".75pt,.55pt" to="414.7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" strokecolor="black [3200]" strokeweight=".5pt">
            <v:stroke joinstyle="miter"/>
          </v:line>
        </w:pict>
      </w:r>
      <w:r w:rsidR="00E31B45">
        <w:rPr>
          <w:rFonts w:ascii="Times New Roman" w:hAnsi="Times New Roman" w:cs="Times New Roman" w:hint="eastAsia"/>
          <w:sz w:val="24"/>
          <w:szCs w:val="24"/>
        </w:rPr>
        <w:t xml:space="preserve"> c</w:t>
      </w:r>
      <w:r w:rsidR="00E31B45">
        <w:rPr>
          <w:rFonts w:ascii="Times New Roman" w:hAnsi="Times New Roman" w:cs="Times New Roman"/>
          <w:sz w:val="24"/>
          <w:szCs w:val="24"/>
        </w:rPr>
        <w:t xml:space="preserve">linical         </w:t>
      </w:r>
      <w:r w:rsidR="00A755E2">
        <w:rPr>
          <w:rFonts w:ascii="Times New Roman" w:hAnsi="Times New Roman" w:cs="Times New Roman"/>
          <w:sz w:val="24"/>
          <w:szCs w:val="24"/>
        </w:rPr>
        <w:t xml:space="preserve">        </w:t>
      </w:r>
      <w:r w:rsidR="00E31B45">
        <w:rPr>
          <w:rFonts w:ascii="Times New Roman" w:hAnsi="Times New Roman" w:cs="Times New Roman"/>
          <w:sz w:val="24"/>
          <w:szCs w:val="24"/>
        </w:rPr>
        <w:t xml:space="preserve"> n</w:t>
      </w:r>
      <w:r w:rsidR="00411965">
        <w:rPr>
          <w:rFonts w:ascii="Times New Roman" w:hAnsi="Times New Roman" w:cs="Times New Roman"/>
          <w:sz w:val="24"/>
          <w:szCs w:val="24"/>
        </w:rPr>
        <w:t xml:space="preserve">        </w:t>
      </w:r>
      <w:r w:rsidR="00E958BD">
        <w:rPr>
          <w:rFonts w:ascii="Times New Roman" w:hAnsi="Times New Roman" w:cs="Times New Roman"/>
          <w:sz w:val="24"/>
          <w:szCs w:val="24"/>
        </w:rPr>
        <w:t xml:space="preserve">    DTX1</w:t>
      </w:r>
      <w:r w:rsidR="00E31B45">
        <w:rPr>
          <w:rFonts w:ascii="Times New Roman" w:hAnsi="Times New Roman" w:cs="Times New Roman"/>
          <w:sz w:val="24"/>
          <w:szCs w:val="24"/>
        </w:rPr>
        <w:t xml:space="preserve"> </w:t>
      </w:r>
      <w:r w:rsidR="00E958BD">
        <w:rPr>
          <w:rFonts w:ascii="Times New Roman" w:hAnsi="Times New Roman" w:cs="Times New Roman"/>
          <w:sz w:val="24"/>
          <w:szCs w:val="24"/>
        </w:rPr>
        <w:t xml:space="preserve"> </w:t>
      </w:r>
      <w:r w:rsidR="00E31B45">
        <w:rPr>
          <w:rFonts w:ascii="Times New Roman" w:hAnsi="Times New Roman" w:cs="Times New Roman"/>
          <w:sz w:val="24"/>
          <w:szCs w:val="24"/>
        </w:rPr>
        <w:t xml:space="preserve">                P</w:t>
      </w:r>
    </w:p>
    <w:p w:rsidR="00E31B45" w:rsidRDefault="00F45505" w:rsidP="00E31B4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line id="直接连接符 3" o:spid="_x0000_s1028" style="position:absolute;left:0;text-align:left;flip:y;z-index:251663360;visibility:visible;mso-width-relative:margin;mso-height-relative:margin" from="-.75pt,2.4pt" to="413.25pt,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" strokecolor="black [3200]" strokeweight=".5pt">
            <v:stroke joinstyle="miter"/>
          </v:line>
        </w:pict>
      </w:r>
      <w:r w:rsidR="00E31FDB">
        <w:rPr>
          <w:rFonts w:ascii="Times New Roman" w:hAnsi="Times New Roman" w:cs="Times New Roman" w:hint="eastAsia"/>
          <w:sz w:val="24"/>
          <w:szCs w:val="24"/>
        </w:rPr>
        <w:t>A</w:t>
      </w:r>
      <w:r w:rsidR="00E31FDB">
        <w:rPr>
          <w:rFonts w:ascii="Times New Roman" w:hAnsi="Times New Roman" w:cs="Times New Roman"/>
          <w:sz w:val="24"/>
          <w:szCs w:val="24"/>
        </w:rPr>
        <w:t>ge, years</w:t>
      </w:r>
    </w:p>
    <w:p w:rsidR="00E31FDB" w:rsidRDefault="00E31FDB" w:rsidP="00E31B4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&lt;50</w:t>
      </w:r>
      <w:r w:rsidR="00C177C3">
        <w:rPr>
          <w:rFonts w:ascii="Times New Roman" w:hAnsi="Times New Roman" w:cs="Times New Roman"/>
          <w:sz w:val="24"/>
          <w:szCs w:val="24"/>
        </w:rPr>
        <w:t xml:space="preserve">                  84         </w:t>
      </w:r>
      <w:r w:rsidR="00E958BD">
        <w:rPr>
          <w:rFonts w:ascii="Times New Roman" w:hAnsi="Times New Roman" w:cs="Times New Roman"/>
          <w:sz w:val="24"/>
          <w:szCs w:val="24"/>
        </w:rPr>
        <w:t>1.89 (0.33-4.09)</w:t>
      </w:r>
      <w:r w:rsidR="00EB40B7">
        <w:rPr>
          <w:rFonts w:ascii="Times New Roman" w:hAnsi="Times New Roman" w:cs="Times New Roman"/>
          <w:sz w:val="24"/>
          <w:szCs w:val="24"/>
        </w:rPr>
        <w:t xml:space="preserve">            0.083</w:t>
      </w:r>
    </w:p>
    <w:p w:rsidR="00E31B45" w:rsidRDefault="00E31FDB" w:rsidP="00E31B4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 </w:t>
      </w:r>
      <w:r w:rsidRPr="00A76136">
        <w:rPr>
          <w:rFonts w:ascii="宋体" w:eastAsia="宋体" w:hAnsi="宋体" w:cs="Times New Roman" w:hint="eastAsia"/>
          <w:szCs w:val="21"/>
        </w:rPr>
        <w:t>≥</w:t>
      </w:r>
      <w:r>
        <w:rPr>
          <w:rFonts w:ascii="Times New Roman" w:hAnsi="Times New Roman" w:cs="Times New Roman"/>
          <w:sz w:val="24"/>
          <w:szCs w:val="24"/>
        </w:rPr>
        <w:t>50</w:t>
      </w:r>
      <w:r w:rsidR="005B6740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C177C3">
        <w:rPr>
          <w:rFonts w:ascii="Times New Roman" w:hAnsi="Times New Roman" w:cs="Times New Roman"/>
          <w:sz w:val="24"/>
          <w:szCs w:val="24"/>
        </w:rPr>
        <w:t xml:space="preserve">147        </w:t>
      </w:r>
      <w:r w:rsidR="005B6740">
        <w:rPr>
          <w:rFonts w:ascii="Times New Roman" w:hAnsi="Times New Roman" w:cs="Times New Roman"/>
          <w:sz w:val="24"/>
          <w:szCs w:val="24"/>
        </w:rPr>
        <w:t xml:space="preserve"> </w:t>
      </w:r>
      <w:r w:rsidR="00E958BD">
        <w:rPr>
          <w:rFonts w:ascii="Times New Roman" w:hAnsi="Times New Roman" w:cs="Times New Roman"/>
          <w:sz w:val="24"/>
          <w:szCs w:val="24"/>
        </w:rPr>
        <w:t>1.61 (0.21-3.93)</w:t>
      </w:r>
    </w:p>
    <w:p w:rsidR="00124A43" w:rsidRDefault="00124A43" w:rsidP="00E31B4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BMI</w:t>
      </w:r>
    </w:p>
    <w:p w:rsidR="00124A43" w:rsidRDefault="00124A43" w:rsidP="00124A4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&lt;28</w:t>
      </w:r>
      <w:r w:rsidR="00C177C3">
        <w:rPr>
          <w:rFonts w:ascii="Times New Roman" w:hAnsi="Times New Roman" w:cs="Times New Roman"/>
          <w:sz w:val="24"/>
          <w:szCs w:val="24"/>
        </w:rPr>
        <w:t xml:space="preserve">                 177      </w:t>
      </w:r>
      <w:r w:rsidR="00E958BD">
        <w:rPr>
          <w:rFonts w:ascii="Times New Roman" w:hAnsi="Times New Roman" w:cs="Times New Roman"/>
          <w:sz w:val="24"/>
          <w:szCs w:val="24"/>
        </w:rPr>
        <w:t xml:space="preserve">  </w:t>
      </w:r>
      <w:r w:rsidR="00C177C3">
        <w:rPr>
          <w:rFonts w:ascii="Times New Roman" w:hAnsi="Times New Roman" w:cs="Times New Roman"/>
          <w:sz w:val="24"/>
          <w:szCs w:val="24"/>
        </w:rPr>
        <w:t xml:space="preserve"> </w:t>
      </w:r>
      <w:r w:rsidR="00E958BD">
        <w:rPr>
          <w:rFonts w:ascii="Times New Roman" w:hAnsi="Times New Roman" w:cs="Times New Roman"/>
          <w:sz w:val="24"/>
          <w:szCs w:val="24"/>
        </w:rPr>
        <w:t xml:space="preserve">1.83 (0.21-4.95)           </w:t>
      </w:r>
      <w:r w:rsidR="00EB40B7">
        <w:rPr>
          <w:rFonts w:ascii="Times New Roman" w:hAnsi="Times New Roman" w:cs="Times New Roman"/>
          <w:sz w:val="24"/>
          <w:szCs w:val="24"/>
        </w:rPr>
        <w:t xml:space="preserve"> 0.139</w:t>
      </w:r>
    </w:p>
    <w:p w:rsidR="00124A43" w:rsidRDefault="00124A43" w:rsidP="00124A4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 </w:t>
      </w:r>
      <w:r w:rsidRPr="00A76136">
        <w:rPr>
          <w:rFonts w:ascii="宋体" w:eastAsia="宋体" w:hAnsi="宋体" w:cs="Times New Roman" w:hint="eastAsia"/>
          <w:szCs w:val="21"/>
        </w:rPr>
        <w:t>≥</w:t>
      </w:r>
      <w:r>
        <w:rPr>
          <w:rFonts w:ascii="Times New Roman" w:hAnsi="Times New Roman" w:cs="Times New Roman"/>
          <w:sz w:val="24"/>
          <w:szCs w:val="24"/>
        </w:rPr>
        <w:t>28</w:t>
      </w:r>
      <w:r w:rsidR="00C177C3">
        <w:rPr>
          <w:rFonts w:ascii="Times New Roman" w:hAnsi="Times New Roman" w:cs="Times New Roman"/>
          <w:sz w:val="24"/>
          <w:szCs w:val="24"/>
        </w:rPr>
        <w:t xml:space="preserve">                286       </w:t>
      </w:r>
      <w:r w:rsidR="00E958BD">
        <w:rPr>
          <w:rFonts w:ascii="Times New Roman" w:hAnsi="Times New Roman" w:cs="Times New Roman"/>
          <w:sz w:val="24"/>
          <w:szCs w:val="24"/>
        </w:rPr>
        <w:t xml:space="preserve"> </w:t>
      </w:r>
      <w:r w:rsidR="00C177C3">
        <w:rPr>
          <w:rFonts w:ascii="Times New Roman" w:hAnsi="Times New Roman" w:cs="Times New Roman"/>
          <w:sz w:val="24"/>
          <w:szCs w:val="24"/>
        </w:rPr>
        <w:t xml:space="preserve"> </w:t>
      </w:r>
      <w:r w:rsidR="00E958BD">
        <w:rPr>
          <w:rFonts w:ascii="Times New Roman" w:hAnsi="Times New Roman" w:cs="Times New Roman"/>
          <w:sz w:val="24"/>
          <w:szCs w:val="24"/>
        </w:rPr>
        <w:t>1.59 (0.16-4.62)</w:t>
      </w:r>
    </w:p>
    <w:p w:rsidR="00E31B45" w:rsidRDefault="00E31FDB" w:rsidP="00E31B4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Pathology</w:t>
      </w:r>
    </w:p>
    <w:p w:rsidR="00E31FDB" w:rsidRDefault="00E31FDB" w:rsidP="00E31B4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Ductal carcinoma</w:t>
      </w:r>
      <w:r w:rsidR="00BC0665">
        <w:rPr>
          <w:rFonts w:ascii="Times New Roman" w:hAnsi="Times New Roman" w:cs="Times New Roman"/>
          <w:sz w:val="24"/>
          <w:szCs w:val="24"/>
        </w:rPr>
        <w:t xml:space="preserve">      415      </w:t>
      </w:r>
      <w:r w:rsidR="005B6740">
        <w:rPr>
          <w:rFonts w:ascii="Times New Roman" w:hAnsi="Times New Roman" w:cs="Times New Roman"/>
          <w:sz w:val="24"/>
          <w:szCs w:val="24"/>
        </w:rPr>
        <w:t xml:space="preserve"> </w:t>
      </w:r>
      <w:r w:rsidR="00BC0665">
        <w:rPr>
          <w:rFonts w:ascii="Times New Roman" w:hAnsi="Times New Roman" w:cs="Times New Roman"/>
          <w:sz w:val="24"/>
          <w:szCs w:val="24"/>
        </w:rPr>
        <w:t xml:space="preserve">  </w:t>
      </w:r>
      <w:r w:rsidR="00E958BD">
        <w:rPr>
          <w:rFonts w:ascii="Times New Roman" w:hAnsi="Times New Roman" w:cs="Times New Roman"/>
          <w:sz w:val="24"/>
          <w:szCs w:val="24"/>
        </w:rPr>
        <w:t>1.74 (0.19-4.95)</w:t>
      </w:r>
      <w:r w:rsidR="005B6740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EB40B7">
        <w:rPr>
          <w:rFonts w:ascii="Times New Roman" w:hAnsi="Times New Roman" w:cs="Times New Roman"/>
          <w:sz w:val="24"/>
          <w:szCs w:val="24"/>
        </w:rPr>
        <w:t>0.623</w:t>
      </w:r>
    </w:p>
    <w:p w:rsidR="00E31FDB" w:rsidRDefault="00E31FDB" w:rsidP="00E31B4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Lobular carcinoma</w:t>
      </w:r>
      <w:r w:rsidR="00BC0665">
        <w:rPr>
          <w:rFonts w:ascii="Times New Roman" w:hAnsi="Times New Roman" w:cs="Times New Roman"/>
          <w:sz w:val="24"/>
          <w:szCs w:val="24"/>
        </w:rPr>
        <w:t xml:space="preserve">    </w:t>
      </w:r>
      <w:r w:rsidR="005B6740">
        <w:rPr>
          <w:rFonts w:ascii="Times New Roman" w:hAnsi="Times New Roman" w:cs="Times New Roman"/>
          <w:sz w:val="24"/>
          <w:szCs w:val="24"/>
        </w:rPr>
        <w:t xml:space="preserve"> </w:t>
      </w:r>
      <w:r w:rsidR="00BC0665">
        <w:rPr>
          <w:rFonts w:ascii="Times New Roman" w:hAnsi="Times New Roman" w:cs="Times New Roman"/>
          <w:sz w:val="24"/>
          <w:szCs w:val="24"/>
        </w:rPr>
        <w:t xml:space="preserve"> 48         </w:t>
      </w:r>
      <w:r w:rsidR="00E958BD">
        <w:rPr>
          <w:rFonts w:ascii="Times New Roman" w:hAnsi="Times New Roman" w:cs="Times New Roman"/>
          <w:sz w:val="24"/>
          <w:szCs w:val="24"/>
        </w:rPr>
        <w:t>1.59 (0.15-4.73)</w:t>
      </w:r>
    </w:p>
    <w:p w:rsidR="00E31B45" w:rsidRDefault="00E31FDB" w:rsidP="00E31B4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Tumor size</w:t>
      </w:r>
    </w:p>
    <w:p w:rsidR="00E31FDB" w:rsidRDefault="00E31FDB" w:rsidP="00E31FDB">
      <w:pPr>
        <w:spacing w:line="360" w:lineRule="auto"/>
        <w:ind w:firstLineChars="100" w:firstLine="210"/>
        <w:rPr>
          <w:rFonts w:ascii="Times New Roman" w:hAnsi="Times New Roman" w:cs="Times New Roman"/>
          <w:sz w:val="24"/>
          <w:szCs w:val="24"/>
        </w:rPr>
      </w:pPr>
      <w:r w:rsidRPr="00A76136">
        <w:rPr>
          <w:rFonts w:ascii="Times New Roman" w:hAnsi="Times New Roman" w:cs="Times New Roman" w:hint="eastAsia"/>
          <w:szCs w:val="21"/>
        </w:rPr>
        <w:t>≤</w:t>
      </w:r>
      <w:r w:rsidRPr="00E31FDB">
        <w:rPr>
          <w:rFonts w:ascii="Times New Roman" w:hAnsi="Times New Roman" w:cs="Times New Roman" w:hint="eastAsia"/>
          <w:sz w:val="24"/>
          <w:szCs w:val="24"/>
        </w:rPr>
        <w:t>20mm</w:t>
      </w:r>
      <w:r w:rsidR="00BC0665">
        <w:rPr>
          <w:rFonts w:ascii="Times New Roman" w:hAnsi="Times New Roman" w:cs="Times New Roman"/>
          <w:sz w:val="24"/>
          <w:szCs w:val="24"/>
        </w:rPr>
        <w:t xml:space="preserve">             174       </w:t>
      </w:r>
      <w:r w:rsidR="005509E7">
        <w:rPr>
          <w:rFonts w:ascii="Times New Roman" w:hAnsi="Times New Roman" w:cs="Times New Roman"/>
          <w:sz w:val="24"/>
          <w:szCs w:val="24"/>
        </w:rPr>
        <w:t xml:space="preserve"> </w:t>
      </w:r>
      <w:r w:rsidR="00BC0665">
        <w:rPr>
          <w:rFonts w:ascii="Times New Roman" w:hAnsi="Times New Roman" w:cs="Times New Roman"/>
          <w:sz w:val="24"/>
          <w:szCs w:val="24"/>
        </w:rPr>
        <w:t xml:space="preserve"> </w:t>
      </w:r>
      <w:r w:rsidR="005509E7">
        <w:rPr>
          <w:rFonts w:ascii="Times New Roman" w:hAnsi="Times New Roman" w:cs="Times New Roman"/>
          <w:sz w:val="24"/>
          <w:szCs w:val="24"/>
        </w:rPr>
        <w:t>1.69 (0.22-4.97)</w:t>
      </w:r>
      <w:r w:rsidR="00EB40B7">
        <w:rPr>
          <w:rFonts w:ascii="Times New Roman" w:hAnsi="Times New Roman" w:cs="Times New Roman"/>
          <w:sz w:val="24"/>
          <w:szCs w:val="24"/>
        </w:rPr>
        <w:t xml:space="preserve">             0.096</w:t>
      </w:r>
    </w:p>
    <w:p w:rsidR="00E31B45" w:rsidRPr="00E31FDB" w:rsidRDefault="00E31FDB" w:rsidP="00E31B4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&gt;20mm</w:t>
      </w:r>
      <w:r w:rsidR="00BC0665">
        <w:rPr>
          <w:rFonts w:ascii="Times New Roman" w:hAnsi="Times New Roman" w:cs="Times New Roman"/>
          <w:sz w:val="24"/>
          <w:szCs w:val="24"/>
        </w:rPr>
        <w:t xml:space="preserve">             289        </w:t>
      </w:r>
      <w:r w:rsidR="005B6740">
        <w:rPr>
          <w:rFonts w:ascii="Times New Roman" w:hAnsi="Times New Roman" w:cs="Times New Roman"/>
          <w:sz w:val="24"/>
          <w:szCs w:val="24"/>
        </w:rPr>
        <w:t xml:space="preserve"> </w:t>
      </w:r>
      <w:r w:rsidR="005509E7">
        <w:rPr>
          <w:rFonts w:ascii="Times New Roman" w:hAnsi="Times New Roman" w:cs="Times New Roman"/>
          <w:sz w:val="24"/>
          <w:szCs w:val="24"/>
        </w:rPr>
        <w:t xml:space="preserve"> 1.53 (0.16-4.32)</w:t>
      </w:r>
    </w:p>
    <w:p w:rsidR="00E31B45" w:rsidRDefault="00E31FDB" w:rsidP="00A755E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Tumor grade</w:t>
      </w:r>
    </w:p>
    <w:p w:rsidR="00E31FDB" w:rsidRDefault="00E31FDB" w:rsidP="00A755E2">
      <w:pPr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I-</w:t>
      </w:r>
      <w:r w:rsidRPr="00E31FDB">
        <w:rPr>
          <w:rFonts w:ascii="Times New Roman" w:hAnsi="Times New Roman" w:cs="Times New Roman"/>
          <w:sz w:val="24"/>
          <w:szCs w:val="24"/>
        </w:rPr>
        <w:t>II</w:t>
      </w:r>
      <w:r w:rsidR="00BC0665">
        <w:rPr>
          <w:rFonts w:ascii="Times New Roman" w:hAnsi="Times New Roman" w:cs="Times New Roman"/>
          <w:sz w:val="24"/>
          <w:szCs w:val="24"/>
        </w:rPr>
        <w:t xml:space="preserve">                 257         </w:t>
      </w:r>
      <w:r w:rsidR="000D7552">
        <w:rPr>
          <w:rFonts w:ascii="Times New Roman" w:hAnsi="Times New Roman" w:cs="Times New Roman"/>
          <w:sz w:val="24"/>
          <w:szCs w:val="24"/>
        </w:rPr>
        <w:t>1.</w:t>
      </w:r>
      <w:r w:rsidR="00521A0C">
        <w:rPr>
          <w:rFonts w:ascii="Times New Roman" w:hAnsi="Times New Roman" w:cs="Times New Roman"/>
          <w:sz w:val="24"/>
          <w:szCs w:val="24"/>
        </w:rPr>
        <w:t>64</w:t>
      </w:r>
      <w:r w:rsidR="000D7552">
        <w:rPr>
          <w:rFonts w:ascii="Times New Roman" w:hAnsi="Times New Roman" w:cs="Times New Roman"/>
          <w:sz w:val="24"/>
          <w:szCs w:val="24"/>
        </w:rPr>
        <w:t xml:space="preserve"> (1.04-3.87)</w:t>
      </w:r>
      <w:r w:rsidR="00EB40B7">
        <w:rPr>
          <w:rFonts w:ascii="Times New Roman" w:hAnsi="Times New Roman" w:cs="Times New Roman"/>
          <w:sz w:val="24"/>
          <w:szCs w:val="24"/>
        </w:rPr>
        <w:t xml:space="preserve">             0.002</w:t>
      </w:r>
    </w:p>
    <w:p w:rsidR="00E31FDB" w:rsidRDefault="00E31FDB" w:rsidP="00A755E2">
      <w:pPr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III</w:t>
      </w:r>
      <w:r w:rsidR="00BC0665">
        <w:rPr>
          <w:rFonts w:ascii="Times New Roman" w:hAnsi="Times New Roman" w:cs="Times New Roman"/>
          <w:sz w:val="24"/>
          <w:szCs w:val="24"/>
        </w:rPr>
        <w:t xml:space="preserve">                  206        </w:t>
      </w:r>
      <w:r w:rsidR="005B6740">
        <w:rPr>
          <w:rFonts w:ascii="Times New Roman" w:hAnsi="Times New Roman" w:cs="Times New Roman"/>
          <w:sz w:val="24"/>
          <w:szCs w:val="24"/>
        </w:rPr>
        <w:t xml:space="preserve"> </w:t>
      </w:r>
      <w:r w:rsidR="00521A0C">
        <w:rPr>
          <w:rFonts w:ascii="Times New Roman" w:hAnsi="Times New Roman" w:cs="Times New Roman"/>
          <w:sz w:val="24"/>
          <w:szCs w:val="24"/>
        </w:rPr>
        <w:t>0.92</w:t>
      </w:r>
      <w:r w:rsidR="000D7552">
        <w:rPr>
          <w:rFonts w:ascii="Times New Roman" w:hAnsi="Times New Roman" w:cs="Times New Roman"/>
          <w:sz w:val="24"/>
          <w:szCs w:val="24"/>
        </w:rPr>
        <w:t xml:space="preserve"> (0.22-</w:t>
      </w:r>
      <w:r w:rsidR="00521A0C">
        <w:rPr>
          <w:rFonts w:ascii="Times New Roman" w:hAnsi="Times New Roman" w:cs="Times New Roman"/>
          <w:sz w:val="24"/>
          <w:szCs w:val="24"/>
        </w:rPr>
        <w:t>3</w:t>
      </w:r>
      <w:r w:rsidR="000D7552">
        <w:rPr>
          <w:rFonts w:ascii="Times New Roman" w:hAnsi="Times New Roman" w:cs="Times New Roman"/>
          <w:sz w:val="24"/>
          <w:szCs w:val="24"/>
        </w:rPr>
        <w:t>.84)</w:t>
      </w:r>
    </w:p>
    <w:p w:rsidR="00E31FDB" w:rsidRDefault="00E31FDB" w:rsidP="00A755E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Clinical stage</w:t>
      </w:r>
    </w:p>
    <w:p w:rsidR="00012728" w:rsidRDefault="00012728" w:rsidP="00A755E2">
      <w:pPr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I-</w:t>
      </w:r>
      <w:r w:rsidRPr="00E31FDB">
        <w:rPr>
          <w:rFonts w:ascii="Times New Roman" w:hAnsi="Times New Roman" w:cs="Times New Roman"/>
          <w:sz w:val="24"/>
          <w:szCs w:val="24"/>
        </w:rPr>
        <w:t>II</w:t>
      </w:r>
      <w:r w:rsidR="00BC0665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5B6740">
        <w:rPr>
          <w:rFonts w:ascii="Times New Roman" w:hAnsi="Times New Roman" w:cs="Times New Roman"/>
          <w:sz w:val="24"/>
          <w:szCs w:val="24"/>
        </w:rPr>
        <w:t xml:space="preserve"> </w:t>
      </w:r>
      <w:r w:rsidR="00BC0665">
        <w:rPr>
          <w:rFonts w:ascii="Times New Roman" w:hAnsi="Times New Roman" w:cs="Times New Roman"/>
          <w:sz w:val="24"/>
          <w:szCs w:val="24"/>
        </w:rPr>
        <w:t xml:space="preserve"> 277        </w:t>
      </w:r>
      <w:r w:rsidR="005509E7">
        <w:rPr>
          <w:rFonts w:ascii="Times New Roman" w:hAnsi="Times New Roman" w:cs="Times New Roman"/>
          <w:sz w:val="24"/>
          <w:szCs w:val="24"/>
        </w:rPr>
        <w:t xml:space="preserve"> </w:t>
      </w:r>
      <w:r w:rsidR="00521A0C">
        <w:rPr>
          <w:rFonts w:ascii="Times New Roman" w:hAnsi="Times New Roman" w:cs="Times New Roman"/>
          <w:sz w:val="24"/>
          <w:szCs w:val="24"/>
        </w:rPr>
        <w:t>1.78 (0.25-5.39)</w:t>
      </w:r>
      <w:r w:rsidR="00EB40B7">
        <w:rPr>
          <w:rFonts w:ascii="Times New Roman" w:hAnsi="Times New Roman" w:cs="Times New Roman"/>
          <w:sz w:val="24"/>
          <w:szCs w:val="24"/>
        </w:rPr>
        <w:t xml:space="preserve">             0.017</w:t>
      </w:r>
    </w:p>
    <w:p w:rsidR="00012728" w:rsidRDefault="00012728" w:rsidP="00A755E2">
      <w:pPr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III</w:t>
      </w:r>
      <w:r w:rsidR="00BC0665">
        <w:rPr>
          <w:rFonts w:ascii="Times New Roman" w:hAnsi="Times New Roman" w:cs="Times New Roman"/>
          <w:sz w:val="24"/>
          <w:szCs w:val="24"/>
        </w:rPr>
        <w:t xml:space="preserve">-IV              </w:t>
      </w:r>
      <w:r w:rsidR="005B6740">
        <w:rPr>
          <w:rFonts w:ascii="Times New Roman" w:hAnsi="Times New Roman" w:cs="Times New Roman"/>
          <w:sz w:val="24"/>
          <w:szCs w:val="24"/>
        </w:rPr>
        <w:t xml:space="preserve"> 186        </w:t>
      </w:r>
      <w:r w:rsidR="00BC0665">
        <w:rPr>
          <w:rFonts w:ascii="Times New Roman" w:hAnsi="Times New Roman" w:cs="Times New Roman"/>
          <w:sz w:val="24"/>
          <w:szCs w:val="24"/>
        </w:rPr>
        <w:t xml:space="preserve"> </w:t>
      </w:r>
      <w:r w:rsidR="00521A0C">
        <w:rPr>
          <w:rFonts w:ascii="Times New Roman" w:hAnsi="Times New Roman" w:cs="Times New Roman"/>
          <w:sz w:val="24"/>
          <w:szCs w:val="24"/>
        </w:rPr>
        <w:t>0.85 (0.12-4.12)</w:t>
      </w:r>
    </w:p>
    <w:p w:rsidR="00012728" w:rsidRDefault="00A755E2" w:rsidP="00A755E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Lymph node status</w:t>
      </w:r>
    </w:p>
    <w:p w:rsidR="00A755E2" w:rsidRDefault="00A755E2" w:rsidP="00A755E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Negative</w:t>
      </w:r>
      <w:r w:rsidR="00BC0665">
        <w:rPr>
          <w:rFonts w:ascii="Times New Roman" w:hAnsi="Times New Roman" w:cs="Times New Roman"/>
          <w:sz w:val="24"/>
          <w:szCs w:val="24"/>
        </w:rPr>
        <w:t xml:space="preserve">            102       </w:t>
      </w:r>
      <w:r w:rsidR="00521A0C">
        <w:rPr>
          <w:rFonts w:ascii="Times New Roman" w:hAnsi="Times New Roman" w:cs="Times New Roman"/>
          <w:sz w:val="24"/>
          <w:szCs w:val="24"/>
        </w:rPr>
        <w:t xml:space="preserve"> </w:t>
      </w:r>
      <w:r w:rsidR="00BC0665">
        <w:rPr>
          <w:rFonts w:ascii="Times New Roman" w:hAnsi="Times New Roman" w:cs="Times New Roman"/>
          <w:sz w:val="24"/>
          <w:szCs w:val="24"/>
        </w:rPr>
        <w:t xml:space="preserve"> </w:t>
      </w:r>
      <w:r w:rsidR="005B6740">
        <w:rPr>
          <w:rFonts w:ascii="Times New Roman" w:hAnsi="Times New Roman" w:cs="Times New Roman"/>
          <w:sz w:val="24"/>
          <w:szCs w:val="24"/>
        </w:rPr>
        <w:t xml:space="preserve"> </w:t>
      </w:r>
      <w:r w:rsidR="00521A0C">
        <w:rPr>
          <w:rFonts w:ascii="Times New Roman" w:hAnsi="Times New Roman" w:cs="Times New Roman"/>
          <w:sz w:val="24"/>
          <w:szCs w:val="24"/>
        </w:rPr>
        <w:t>1.51 (0.27-4.84)</w:t>
      </w:r>
      <w:r w:rsidR="00EB40B7">
        <w:rPr>
          <w:rFonts w:ascii="Times New Roman" w:hAnsi="Times New Roman" w:cs="Times New Roman"/>
          <w:sz w:val="24"/>
          <w:szCs w:val="24"/>
        </w:rPr>
        <w:t xml:space="preserve">          </w:t>
      </w:r>
      <w:r w:rsidR="000D7552">
        <w:rPr>
          <w:rFonts w:ascii="Times New Roman" w:hAnsi="Times New Roman" w:cs="Times New Roman" w:hint="eastAsia"/>
          <w:sz w:val="24"/>
          <w:szCs w:val="24"/>
        </w:rPr>
        <w:t xml:space="preserve">  </w:t>
      </w:r>
      <w:r w:rsidR="00EB40B7">
        <w:rPr>
          <w:rFonts w:ascii="Times New Roman" w:hAnsi="Times New Roman" w:cs="Times New Roman"/>
          <w:sz w:val="24"/>
          <w:szCs w:val="24"/>
        </w:rPr>
        <w:t>0.034</w:t>
      </w:r>
    </w:p>
    <w:p w:rsidR="00A755E2" w:rsidRDefault="00A755E2" w:rsidP="00A755E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Positive</w:t>
      </w:r>
      <w:r w:rsidR="00BC0665">
        <w:rPr>
          <w:rFonts w:ascii="Times New Roman" w:hAnsi="Times New Roman" w:cs="Times New Roman"/>
          <w:sz w:val="24"/>
          <w:szCs w:val="24"/>
        </w:rPr>
        <w:t xml:space="preserve">             361        </w:t>
      </w:r>
      <w:r w:rsidR="005B6740">
        <w:rPr>
          <w:rFonts w:ascii="Times New Roman" w:hAnsi="Times New Roman" w:cs="Times New Roman"/>
          <w:sz w:val="24"/>
          <w:szCs w:val="24"/>
        </w:rPr>
        <w:t xml:space="preserve"> </w:t>
      </w:r>
      <w:r w:rsidR="00BC0665">
        <w:rPr>
          <w:rFonts w:ascii="Times New Roman" w:hAnsi="Times New Roman" w:cs="Times New Roman"/>
          <w:sz w:val="24"/>
          <w:szCs w:val="24"/>
        </w:rPr>
        <w:t xml:space="preserve"> </w:t>
      </w:r>
      <w:r w:rsidR="00521A0C">
        <w:rPr>
          <w:rFonts w:ascii="Times New Roman" w:hAnsi="Times New Roman" w:cs="Times New Roman"/>
          <w:sz w:val="24"/>
          <w:szCs w:val="24"/>
        </w:rPr>
        <w:t>0.91 (0.11-4.09)</w:t>
      </w:r>
    </w:p>
    <w:p w:rsidR="00A755E2" w:rsidRDefault="00A755E2" w:rsidP="00A755E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HR (ER or PR)</w:t>
      </w:r>
    </w:p>
    <w:p w:rsidR="00A755E2" w:rsidRDefault="00A755E2" w:rsidP="00A755E2">
      <w:pPr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Negative</w:t>
      </w:r>
      <w:r w:rsidR="00BC0665">
        <w:rPr>
          <w:rFonts w:ascii="Times New Roman" w:hAnsi="Times New Roman" w:cs="Times New Roman"/>
          <w:sz w:val="24"/>
          <w:szCs w:val="24"/>
        </w:rPr>
        <w:t xml:space="preserve">            157         </w:t>
      </w:r>
      <w:r w:rsidR="005B6740">
        <w:rPr>
          <w:rFonts w:ascii="Times New Roman" w:hAnsi="Times New Roman" w:cs="Times New Roman"/>
          <w:sz w:val="24"/>
          <w:szCs w:val="24"/>
        </w:rPr>
        <w:t xml:space="preserve"> </w:t>
      </w:r>
      <w:r w:rsidR="005509E7">
        <w:rPr>
          <w:rFonts w:ascii="Times New Roman" w:hAnsi="Times New Roman" w:cs="Times New Roman"/>
          <w:sz w:val="24"/>
          <w:szCs w:val="24"/>
        </w:rPr>
        <w:t>1.82 (0.35-4.99)</w:t>
      </w:r>
      <w:r w:rsidR="005B6740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EB40B7">
        <w:rPr>
          <w:rFonts w:ascii="Times New Roman" w:hAnsi="Times New Roman" w:cs="Times New Roman"/>
          <w:sz w:val="24"/>
          <w:szCs w:val="24"/>
        </w:rPr>
        <w:t xml:space="preserve"> 0.412</w:t>
      </w:r>
    </w:p>
    <w:p w:rsidR="00A755E2" w:rsidRDefault="00A755E2" w:rsidP="00A755E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Positive</w:t>
      </w:r>
      <w:r w:rsidR="00BC0665">
        <w:rPr>
          <w:rFonts w:ascii="Times New Roman" w:hAnsi="Times New Roman" w:cs="Times New Roman"/>
          <w:sz w:val="24"/>
          <w:szCs w:val="24"/>
        </w:rPr>
        <w:t xml:space="preserve">             306        </w:t>
      </w:r>
      <w:r w:rsidR="005B6740">
        <w:rPr>
          <w:rFonts w:ascii="Times New Roman" w:hAnsi="Times New Roman" w:cs="Times New Roman"/>
          <w:sz w:val="24"/>
          <w:szCs w:val="24"/>
        </w:rPr>
        <w:t xml:space="preserve"> </w:t>
      </w:r>
      <w:r w:rsidR="00BC0665">
        <w:rPr>
          <w:rFonts w:ascii="Times New Roman" w:hAnsi="Times New Roman" w:cs="Times New Roman"/>
          <w:sz w:val="24"/>
          <w:szCs w:val="24"/>
        </w:rPr>
        <w:t xml:space="preserve"> </w:t>
      </w:r>
      <w:r w:rsidR="005509E7">
        <w:rPr>
          <w:rFonts w:ascii="Times New Roman" w:hAnsi="Times New Roman" w:cs="Times New Roman"/>
          <w:sz w:val="24"/>
          <w:szCs w:val="24"/>
        </w:rPr>
        <w:t>1.69 (0.23-4.19)</w:t>
      </w:r>
    </w:p>
    <w:p w:rsidR="00A755E2" w:rsidRDefault="00A755E2" w:rsidP="00A755E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 w:hint="eastAsia"/>
          <w:sz w:val="24"/>
          <w:szCs w:val="24"/>
        </w:rPr>
        <w:t>er</w:t>
      </w:r>
      <w:r w:rsidRPr="00BC0665">
        <w:rPr>
          <w:rFonts w:ascii="Times New Roman" w:hAnsi="Times New Roman" w:cs="Times New Roman" w:hint="eastAsia"/>
          <w:sz w:val="24"/>
          <w:szCs w:val="24"/>
        </w:rPr>
        <w:t>2</w:t>
      </w:r>
    </w:p>
    <w:p w:rsidR="00A755E2" w:rsidRDefault="00A755E2" w:rsidP="00A755E2">
      <w:pPr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Negative</w:t>
      </w:r>
      <w:r w:rsidR="00BC0665">
        <w:rPr>
          <w:rFonts w:ascii="Times New Roman" w:hAnsi="Times New Roman" w:cs="Times New Roman"/>
          <w:sz w:val="24"/>
          <w:szCs w:val="24"/>
        </w:rPr>
        <w:t xml:space="preserve">            294        </w:t>
      </w:r>
      <w:r w:rsidR="005B6740">
        <w:rPr>
          <w:rFonts w:ascii="Times New Roman" w:hAnsi="Times New Roman" w:cs="Times New Roman"/>
          <w:sz w:val="24"/>
          <w:szCs w:val="24"/>
        </w:rPr>
        <w:t xml:space="preserve"> </w:t>
      </w:r>
      <w:r w:rsidR="00BC0665">
        <w:rPr>
          <w:rFonts w:ascii="Times New Roman" w:hAnsi="Times New Roman" w:cs="Times New Roman"/>
          <w:sz w:val="24"/>
          <w:szCs w:val="24"/>
        </w:rPr>
        <w:t xml:space="preserve"> </w:t>
      </w:r>
      <w:r w:rsidR="005509E7">
        <w:rPr>
          <w:rFonts w:ascii="Times New Roman" w:hAnsi="Times New Roman" w:cs="Times New Roman"/>
          <w:sz w:val="24"/>
          <w:szCs w:val="24"/>
        </w:rPr>
        <w:t>1.53 (0.16-4.97)</w:t>
      </w:r>
      <w:r w:rsidR="005B6740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EB40B7">
        <w:rPr>
          <w:rFonts w:ascii="Times New Roman" w:hAnsi="Times New Roman" w:cs="Times New Roman"/>
          <w:sz w:val="24"/>
          <w:szCs w:val="24"/>
        </w:rPr>
        <w:t>0.127</w:t>
      </w:r>
    </w:p>
    <w:p w:rsidR="00A755E2" w:rsidRDefault="00A755E2" w:rsidP="00A755E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Positive</w:t>
      </w:r>
      <w:r w:rsidR="00BC0665">
        <w:rPr>
          <w:rFonts w:ascii="Times New Roman" w:hAnsi="Times New Roman" w:cs="Times New Roman"/>
          <w:sz w:val="24"/>
          <w:szCs w:val="24"/>
        </w:rPr>
        <w:t xml:space="preserve">       </w:t>
      </w:r>
      <w:r w:rsidR="005D3426">
        <w:rPr>
          <w:rFonts w:ascii="Times New Roman" w:hAnsi="Times New Roman" w:cs="Times New Roman"/>
          <w:sz w:val="24"/>
          <w:szCs w:val="24"/>
        </w:rPr>
        <w:t xml:space="preserve">      169       </w:t>
      </w:r>
      <w:r w:rsidR="005509E7">
        <w:rPr>
          <w:rFonts w:ascii="Times New Roman" w:hAnsi="Times New Roman" w:cs="Times New Roman"/>
          <w:sz w:val="24"/>
          <w:szCs w:val="24"/>
        </w:rPr>
        <w:t xml:space="preserve"> </w:t>
      </w:r>
      <w:r w:rsidR="005D3426">
        <w:rPr>
          <w:rFonts w:ascii="Times New Roman" w:hAnsi="Times New Roman" w:cs="Times New Roman"/>
          <w:sz w:val="24"/>
          <w:szCs w:val="24"/>
        </w:rPr>
        <w:t xml:space="preserve"> </w:t>
      </w:r>
      <w:r w:rsidR="005B6740">
        <w:rPr>
          <w:rFonts w:ascii="Times New Roman" w:hAnsi="Times New Roman" w:cs="Times New Roman"/>
          <w:sz w:val="24"/>
          <w:szCs w:val="24"/>
        </w:rPr>
        <w:t xml:space="preserve"> </w:t>
      </w:r>
      <w:r w:rsidR="005509E7">
        <w:rPr>
          <w:rFonts w:ascii="Times New Roman" w:hAnsi="Times New Roman" w:cs="Times New Roman"/>
          <w:sz w:val="24"/>
          <w:szCs w:val="24"/>
        </w:rPr>
        <w:t>1.69 (0.38-5.19)</w:t>
      </w:r>
    </w:p>
    <w:p w:rsidR="00124A43" w:rsidRDefault="00124A43" w:rsidP="00A755E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Ki-67</w:t>
      </w:r>
    </w:p>
    <w:p w:rsidR="00124A43" w:rsidRDefault="00124A43" w:rsidP="00124A43">
      <w:pPr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&lt;20%</w:t>
      </w:r>
      <w:r w:rsidR="00BC0665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5B6740">
        <w:rPr>
          <w:rFonts w:ascii="Times New Roman" w:hAnsi="Times New Roman" w:cs="Times New Roman"/>
          <w:sz w:val="24"/>
          <w:szCs w:val="24"/>
        </w:rPr>
        <w:t xml:space="preserve"> </w:t>
      </w:r>
      <w:r w:rsidR="00BC0665">
        <w:rPr>
          <w:rFonts w:ascii="Times New Roman" w:hAnsi="Times New Roman" w:cs="Times New Roman"/>
          <w:sz w:val="24"/>
          <w:szCs w:val="24"/>
        </w:rPr>
        <w:t xml:space="preserve">207           </w:t>
      </w:r>
      <w:r w:rsidR="00521A0C">
        <w:rPr>
          <w:rFonts w:ascii="Times New Roman" w:hAnsi="Times New Roman" w:cs="Times New Roman"/>
          <w:sz w:val="24"/>
          <w:szCs w:val="24"/>
        </w:rPr>
        <w:t>2.01 (0.37-5.72)</w:t>
      </w:r>
      <w:r w:rsidR="00EB40B7">
        <w:rPr>
          <w:rFonts w:ascii="Times New Roman" w:hAnsi="Times New Roman" w:cs="Times New Roman"/>
          <w:sz w:val="24"/>
          <w:szCs w:val="24"/>
        </w:rPr>
        <w:t xml:space="preserve">           0.031</w:t>
      </w:r>
    </w:p>
    <w:p w:rsidR="00124A43" w:rsidRDefault="00A45DED" w:rsidP="00124A4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pict>
          <v:line id="直接连接符 4" o:spid="_x0000_s1027" style="position:absolute;left:0;text-align:left;flip:y;z-index:251665408;visibility:visible;mso-position-horizontal-relative:margin;mso-width-relative:margin;mso-height-relative:margin" from=".45pt,23.1pt" to="414.45pt,2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" strokecolor="black [3200]" strokeweight=".5pt">
            <v:stroke joinstyle="miter"/>
            <w10:wrap anchorx="margin"/>
          </v:line>
        </w:pict>
      </w:r>
      <w:r w:rsidR="00124A43">
        <w:rPr>
          <w:rFonts w:ascii="Times New Roman" w:hAnsi="Times New Roman" w:cs="Times New Roman" w:hint="eastAsia"/>
          <w:sz w:val="24"/>
          <w:szCs w:val="24"/>
        </w:rPr>
        <w:t xml:space="preserve">  </w:t>
      </w:r>
      <w:r w:rsidR="00124A43" w:rsidRPr="00A76136">
        <w:rPr>
          <w:rFonts w:ascii="宋体" w:eastAsia="宋体" w:hAnsi="宋体" w:cs="Times New Roman" w:hint="eastAsia"/>
          <w:szCs w:val="21"/>
        </w:rPr>
        <w:t>≥</w:t>
      </w:r>
      <w:r w:rsidR="00124A43">
        <w:rPr>
          <w:rFonts w:ascii="Times New Roman" w:hAnsi="Times New Roman" w:cs="Times New Roman"/>
          <w:sz w:val="24"/>
          <w:szCs w:val="24"/>
        </w:rPr>
        <w:t>20%</w:t>
      </w:r>
      <w:r w:rsidR="00BC0665">
        <w:rPr>
          <w:rFonts w:ascii="Times New Roman" w:hAnsi="Times New Roman" w:cs="Times New Roman"/>
          <w:sz w:val="24"/>
          <w:szCs w:val="24"/>
        </w:rPr>
        <w:t xml:space="preserve">            256          </w:t>
      </w:r>
      <w:r w:rsidR="00521A0C">
        <w:rPr>
          <w:rFonts w:ascii="Times New Roman" w:hAnsi="Times New Roman" w:cs="Times New Roman"/>
          <w:sz w:val="24"/>
          <w:szCs w:val="24"/>
        </w:rPr>
        <w:t xml:space="preserve"> 0.95 (0.22-4.51)</w:t>
      </w:r>
    </w:p>
    <w:p w:rsidR="00A45DED" w:rsidRPr="007B0F52" w:rsidRDefault="00A45DED" w:rsidP="00A45DED">
      <w:pPr>
        <w:spacing w:line="480" w:lineRule="auto"/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BMI:</w:t>
      </w:r>
      <w:r w:rsidRPr="00C414B1">
        <w:rPr>
          <w:rFonts w:ascii="Times New Roman" w:hAnsi="Times New Roman" w:cs="Times New Roman"/>
          <w:sz w:val="24"/>
          <w:szCs w:val="24"/>
        </w:rPr>
        <w:t xml:space="preserve"> body mass index</w:t>
      </w:r>
      <w:r>
        <w:rPr>
          <w:rFonts w:ascii="Times New Roman" w:hAnsi="Times New Roman" w:cs="Times New Roman" w:hint="eastAsia"/>
          <w:sz w:val="24"/>
          <w:szCs w:val="24"/>
        </w:rPr>
        <w:t xml:space="preserve">; </w:t>
      </w:r>
      <w:r>
        <w:rPr>
          <w:rFonts w:ascii="Times New Roman" w:hAnsi="Times New Roman" w:cs="Times New Roman"/>
          <w:sz w:val="24"/>
          <w:szCs w:val="24"/>
        </w:rPr>
        <w:t>HR:</w:t>
      </w:r>
      <w:r w:rsidRPr="000729D8">
        <w:rPr>
          <w:rFonts w:ascii="Times New Roman" w:hAnsi="Times New Roman" w:cs="Times New Roman"/>
          <w:sz w:val="24"/>
          <w:szCs w:val="24"/>
        </w:rPr>
        <w:t xml:space="preserve"> hormone receptor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4843FF">
        <w:rPr>
          <w:rFonts w:ascii="Times New Roman" w:hAnsi="Times New Roman" w:cs="Times New Roman"/>
          <w:sz w:val="24"/>
          <w:szCs w:val="24"/>
        </w:rPr>
        <w:t>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843FF">
        <w:rPr>
          <w:rFonts w:ascii="Times New Roman" w:hAnsi="Times New Roman" w:cs="Times New Roman"/>
          <w:sz w:val="24"/>
          <w:szCs w:val="24"/>
        </w:rPr>
        <w:t>estrogen receptor</w:t>
      </w:r>
      <w:r>
        <w:rPr>
          <w:rFonts w:ascii="Times New Roman" w:hAnsi="Times New Roman" w:cs="Times New Roman" w:hint="eastAsia"/>
          <w:sz w:val="24"/>
          <w:szCs w:val="24"/>
        </w:rPr>
        <w:t xml:space="preserve">; </w:t>
      </w:r>
      <w:r w:rsidRPr="004843FF">
        <w:rPr>
          <w:rFonts w:ascii="Times New Roman" w:hAnsi="Times New Roman" w:cs="Times New Roman"/>
          <w:sz w:val="24"/>
          <w:szCs w:val="24"/>
        </w:rPr>
        <w:t>PR: proges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4843FF">
        <w:rPr>
          <w:rFonts w:ascii="Times New Roman" w:hAnsi="Times New Roman" w:cs="Times New Roman"/>
          <w:sz w:val="24"/>
          <w:szCs w:val="24"/>
        </w:rPr>
        <w:t>terone receptor</w:t>
      </w:r>
      <w:r>
        <w:rPr>
          <w:rFonts w:ascii="Times New Roman" w:hAnsi="Times New Roman" w:cs="Times New Roman" w:hint="eastAsia"/>
          <w:sz w:val="24"/>
          <w:szCs w:val="24"/>
        </w:rPr>
        <w:t xml:space="preserve">; </w:t>
      </w:r>
      <w:r w:rsidRPr="004843FF">
        <w:rPr>
          <w:rFonts w:ascii="Times New Roman" w:hAnsi="Times New Roman" w:cs="Times New Roman"/>
          <w:sz w:val="24"/>
          <w:szCs w:val="24"/>
        </w:rPr>
        <w:t>HER2: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843FF">
        <w:rPr>
          <w:rFonts w:ascii="Times New Roman" w:hAnsi="Times New Roman" w:cs="Times New Roman"/>
          <w:sz w:val="24"/>
          <w:szCs w:val="24"/>
        </w:rPr>
        <w:t>human epidermal growth factor receptor-2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755E2" w:rsidRPr="00E31FDB" w:rsidRDefault="00A755E2" w:rsidP="00A755E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A755E2" w:rsidRPr="00E31FDB" w:rsidSect="00FA65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5505" w:rsidRDefault="00F45505" w:rsidP="00E82070">
      <w:r>
        <w:separator/>
      </w:r>
    </w:p>
  </w:endnote>
  <w:endnote w:type="continuationSeparator" w:id="0">
    <w:p w:rsidR="00F45505" w:rsidRDefault="00F45505" w:rsidP="00E82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5505" w:rsidRDefault="00F45505" w:rsidP="00E82070">
      <w:r>
        <w:separator/>
      </w:r>
    </w:p>
  </w:footnote>
  <w:footnote w:type="continuationSeparator" w:id="0">
    <w:p w:rsidR="00F45505" w:rsidRDefault="00F45505" w:rsidP="00E820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B9914B0"/>
    <w:multiLevelType w:val="hybridMultilevel"/>
    <w:tmpl w:val="F5B4BC32"/>
    <w:lvl w:ilvl="0" w:tplc="B1B26CD8">
      <w:start w:val="1"/>
      <w:numFmt w:val="upperRoman"/>
      <w:lvlText w:val="%1-"/>
      <w:lvlJc w:val="left"/>
      <w:pPr>
        <w:ind w:left="9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40538"/>
    <w:rsid w:val="00012728"/>
    <w:rsid w:val="000408A4"/>
    <w:rsid w:val="000D7552"/>
    <w:rsid w:val="00124A43"/>
    <w:rsid w:val="001C32E2"/>
    <w:rsid w:val="001D3AB7"/>
    <w:rsid w:val="00281091"/>
    <w:rsid w:val="003C0672"/>
    <w:rsid w:val="00411965"/>
    <w:rsid w:val="004C283A"/>
    <w:rsid w:val="005054AC"/>
    <w:rsid w:val="00521A0C"/>
    <w:rsid w:val="005509E7"/>
    <w:rsid w:val="005B6740"/>
    <w:rsid w:val="005D16D4"/>
    <w:rsid w:val="005D3426"/>
    <w:rsid w:val="00707709"/>
    <w:rsid w:val="007D0BCB"/>
    <w:rsid w:val="008B4CE8"/>
    <w:rsid w:val="00966DD9"/>
    <w:rsid w:val="00A45DED"/>
    <w:rsid w:val="00A755E2"/>
    <w:rsid w:val="00A76136"/>
    <w:rsid w:val="00BC0665"/>
    <w:rsid w:val="00C177C3"/>
    <w:rsid w:val="00C73BE7"/>
    <w:rsid w:val="00C8770C"/>
    <w:rsid w:val="00CB4458"/>
    <w:rsid w:val="00D1172F"/>
    <w:rsid w:val="00D22E87"/>
    <w:rsid w:val="00D40538"/>
    <w:rsid w:val="00E31B45"/>
    <w:rsid w:val="00E31FDB"/>
    <w:rsid w:val="00E8160A"/>
    <w:rsid w:val="00E82070"/>
    <w:rsid w:val="00E958BD"/>
    <w:rsid w:val="00EB40B7"/>
    <w:rsid w:val="00F20628"/>
    <w:rsid w:val="00F45505"/>
    <w:rsid w:val="00FA6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AC3C717-3D0A-4629-BCE3-65B67AD7B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65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1FDB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E820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8207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820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8207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237</Words>
  <Characters>1351</Characters>
  <Application>Microsoft Office Word</Application>
  <DocSecurity>0</DocSecurity>
  <Lines>11</Lines>
  <Paragraphs>3</Paragraphs>
  <ScaleCrop>false</ScaleCrop>
  <Company>Microsoft</Company>
  <LinksUpToDate>false</LinksUpToDate>
  <CharactersWithSpaces>1585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11</cp:revision>
  <dcterms:created xsi:type="dcterms:W3CDTF">2020-01-14T02:21:00Z</dcterms:created>
  <dcterms:modified xsi:type="dcterms:W3CDTF">2020-02-28T06:43:00Z</dcterms:modified>
</cp:coreProperties>
</file>